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9B" w:rsidRPr="00D6459B" w:rsidRDefault="00D6459B" w:rsidP="00D6459B">
      <w:pPr>
        <w:jc w:val="right"/>
        <w:rPr>
          <w:rFonts w:ascii="Arial" w:hAnsi="Arial" w:cs="Arial"/>
        </w:rPr>
      </w:pPr>
      <w:r w:rsidRPr="00D6459B">
        <w:rPr>
          <w:rFonts w:ascii="Arial" w:hAnsi="Arial" w:cs="Arial"/>
        </w:rPr>
        <w:t>PROJEKT</w:t>
      </w:r>
    </w:p>
    <w:p w:rsidR="00D6459B" w:rsidRPr="002D6B78" w:rsidRDefault="00D6459B" w:rsidP="00D6459B">
      <w:pPr>
        <w:jc w:val="center"/>
        <w:rPr>
          <w:rFonts w:ascii="Arial" w:hAnsi="Arial" w:cs="Arial"/>
          <w:b/>
        </w:rPr>
      </w:pPr>
      <w:r w:rsidRPr="002D6B78">
        <w:rPr>
          <w:rFonts w:ascii="Arial" w:hAnsi="Arial" w:cs="Arial"/>
          <w:b/>
        </w:rPr>
        <w:t>UCHWAŁA Nr……………….</w:t>
      </w:r>
    </w:p>
    <w:p w:rsidR="00D6459B" w:rsidRPr="002D6B78" w:rsidRDefault="00D6459B" w:rsidP="00D6459B">
      <w:pPr>
        <w:spacing w:after="0"/>
        <w:jc w:val="center"/>
        <w:rPr>
          <w:rFonts w:ascii="Arial" w:hAnsi="Arial" w:cs="Arial"/>
          <w:b/>
        </w:rPr>
      </w:pPr>
      <w:r w:rsidRPr="002D6B78">
        <w:rPr>
          <w:rFonts w:ascii="Arial" w:hAnsi="Arial" w:cs="Arial"/>
          <w:b/>
        </w:rPr>
        <w:t>SEJMIKU WOJEWÓDZTWA PODKARPACKIEGO</w:t>
      </w:r>
    </w:p>
    <w:p w:rsidR="00D6459B" w:rsidRPr="002D6B78" w:rsidRDefault="00D6459B" w:rsidP="00D6459B">
      <w:pPr>
        <w:spacing w:after="0"/>
        <w:jc w:val="center"/>
        <w:rPr>
          <w:rFonts w:ascii="Arial" w:hAnsi="Arial" w:cs="Arial"/>
          <w:b/>
        </w:rPr>
      </w:pPr>
      <w:r w:rsidRPr="002D6B78">
        <w:rPr>
          <w:rFonts w:ascii="Arial" w:hAnsi="Arial" w:cs="Arial"/>
          <w:b/>
        </w:rPr>
        <w:t>z dnia………………………….</w:t>
      </w:r>
    </w:p>
    <w:p w:rsidR="00D6459B" w:rsidRPr="002D6B78" w:rsidRDefault="00D6459B" w:rsidP="00D6459B">
      <w:pPr>
        <w:spacing w:after="0"/>
        <w:jc w:val="center"/>
        <w:rPr>
          <w:rFonts w:ascii="Arial" w:hAnsi="Arial" w:cs="Arial"/>
          <w:b/>
        </w:rPr>
      </w:pPr>
    </w:p>
    <w:p w:rsidR="00D6459B" w:rsidRPr="002D6B78" w:rsidRDefault="00D6459B" w:rsidP="00D6459B">
      <w:pPr>
        <w:spacing w:after="0"/>
        <w:jc w:val="center"/>
        <w:rPr>
          <w:rFonts w:ascii="Arial" w:hAnsi="Arial" w:cs="Arial"/>
          <w:b/>
        </w:rPr>
      </w:pPr>
    </w:p>
    <w:p w:rsidR="00D6459B" w:rsidRPr="00FF3CEC" w:rsidRDefault="00D6459B" w:rsidP="00230A05">
      <w:pPr>
        <w:spacing w:after="0"/>
        <w:jc w:val="both"/>
        <w:rPr>
          <w:rFonts w:ascii="Arial" w:hAnsi="Arial" w:cs="Arial"/>
          <w:b/>
        </w:rPr>
      </w:pPr>
      <w:r w:rsidRPr="00FF3CEC">
        <w:rPr>
          <w:rFonts w:ascii="Arial" w:hAnsi="Arial" w:cs="Arial"/>
          <w:b/>
        </w:rPr>
        <w:t xml:space="preserve">w sprawie </w:t>
      </w:r>
      <w:r w:rsidR="00175DA5">
        <w:rPr>
          <w:rFonts w:ascii="Arial" w:hAnsi="Arial" w:cs="Arial"/>
          <w:b/>
        </w:rPr>
        <w:t xml:space="preserve">wyrażenia woli </w:t>
      </w:r>
      <w:r>
        <w:rPr>
          <w:rFonts w:ascii="Arial" w:hAnsi="Arial" w:cs="Arial"/>
          <w:b/>
        </w:rPr>
        <w:t>podjęcia współpracy międzyregionalnej między Województwem Podkarpacki</w:t>
      </w:r>
      <w:r w:rsidR="00230A05">
        <w:rPr>
          <w:rFonts w:ascii="Arial" w:hAnsi="Arial" w:cs="Arial"/>
          <w:b/>
        </w:rPr>
        <w:t xml:space="preserve">m </w:t>
      </w:r>
      <w:r w:rsidR="0095733B">
        <w:rPr>
          <w:rFonts w:ascii="Arial" w:hAnsi="Arial" w:cs="Arial"/>
          <w:b/>
        </w:rPr>
        <w:t xml:space="preserve">(Rzeczpospolita Polska) </w:t>
      </w:r>
      <w:r w:rsidR="00230A05">
        <w:rPr>
          <w:rFonts w:ascii="Arial" w:hAnsi="Arial" w:cs="Arial"/>
          <w:b/>
        </w:rPr>
        <w:t xml:space="preserve">a </w:t>
      </w:r>
      <w:r w:rsidR="00793FC7">
        <w:rPr>
          <w:rFonts w:ascii="Arial" w:hAnsi="Arial" w:cs="Arial"/>
          <w:b/>
        </w:rPr>
        <w:t>Obwodem Zakarpackim</w:t>
      </w:r>
      <w:r w:rsidR="00230A05">
        <w:rPr>
          <w:rFonts w:ascii="Arial" w:hAnsi="Arial" w:cs="Arial"/>
          <w:b/>
        </w:rPr>
        <w:t xml:space="preserve"> (</w:t>
      </w:r>
      <w:r w:rsidR="00793FC7">
        <w:rPr>
          <w:rFonts w:ascii="Arial" w:hAnsi="Arial" w:cs="Arial"/>
          <w:b/>
        </w:rPr>
        <w:t>Ukraina</w:t>
      </w:r>
      <w:r w:rsidR="00230A0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</w:p>
    <w:p w:rsidR="00D6459B" w:rsidRPr="00FF3CEC" w:rsidRDefault="00D6459B" w:rsidP="00D6459B">
      <w:pPr>
        <w:spacing w:after="0"/>
        <w:jc w:val="both"/>
        <w:rPr>
          <w:rFonts w:ascii="Arial" w:hAnsi="Arial" w:cs="Arial"/>
          <w:b/>
        </w:rPr>
      </w:pPr>
    </w:p>
    <w:p w:rsidR="00D6459B" w:rsidRPr="00FF3CEC" w:rsidRDefault="00D6459B" w:rsidP="00D6459B">
      <w:pPr>
        <w:spacing w:after="0"/>
        <w:jc w:val="both"/>
        <w:rPr>
          <w:rFonts w:ascii="Arial" w:hAnsi="Arial" w:cs="Arial"/>
          <w:color w:val="000000" w:themeColor="text1"/>
        </w:rPr>
      </w:pPr>
      <w:r w:rsidRPr="00FF3CEC">
        <w:rPr>
          <w:rFonts w:ascii="Arial" w:hAnsi="Arial" w:cs="Arial"/>
        </w:rPr>
        <w:t xml:space="preserve">Na podstawie art. 18 pkt 14 </w:t>
      </w:r>
      <w:r w:rsidR="00292196">
        <w:rPr>
          <w:rFonts w:ascii="Arial" w:hAnsi="Arial" w:cs="Arial"/>
        </w:rPr>
        <w:t>i</w:t>
      </w:r>
      <w:r w:rsidRPr="00FF3CEC">
        <w:rPr>
          <w:rFonts w:ascii="Arial" w:hAnsi="Arial" w:cs="Arial"/>
        </w:rPr>
        <w:t xml:space="preserve"> art. 77 ust. 1 ustawy z </w:t>
      </w:r>
      <w:r w:rsidRPr="00FF3CEC">
        <w:rPr>
          <w:rFonts w:ascii="Arial" w:hAnsi="Arial" w:cs="Arial"/>
          <w:color w:val="000000" w:themeColor="text1"/>
        </w:rPr>
        <w:t xml:space="preserve">dnia 5 czerwca 1998 roku </w:t>
      </w:r>
      <w:r w:rsidRPr="00FF3CEC">
        <w:rPr>
          <w:rFonts w:ascii="Arial" w:hAnsi="Arial" w:cs="Arial"/>
          <w:color w:val="000000" w:themeColor="text1"/>
        </w:rPr>
        <w:br/>
        <w:t xml:space="preserve">o samorządzie </w:t>
      </w:r>
      <w:r w:rsidRPr="00230A05">
        <w:rPr>
          <w:rFonts w:ascii="Arial" w:hAnsi="Arial" w:cs="Arial"/>
        </w:rPr>
        <w:t>województwa (</w:t>
      </w:r>
      <w:r w:rsidR="00A154CD">
        <w:rPr>
          <w:rFonts w:ascii="Arial" w:eastAsia="Times New Roman" w:hAnsi="Arial" w:cs="Arial"/>
        </w:rPr>
        <w:t>Dz.U. z 2017</w:t>
      </w:r>
      <w:r w:rsidR="00230A05" w:rsidRPr="00230A05">
        <w:rPr>
          <w:rFonts w:ascii="Arial" w:eastAsia="Times New Roman" w:hAnsi="Arial" w:cs="Arial"/>
        </w:rPr>
        <w:t xml:space="preserve"> poz. </w:t>
      </w:r>
      <w:r w:rsidR="00A154CD">
        <w:rPr>
          <w:rFonts w:ascii="Arial" w:eastAsia="Times New Roman" w:hAnsi="Arial" w:cs="Arial"/>
        </w:rPr>
        <w:t>2096</w:t>
      </w:r>
      <w:r w:rsidR="00292196">
        <w:rPr>
          <w:rFonts w:ascii="Arial" w:eastAsia="Times New Roman" w:hAnsi="Arial" w:cs="Arial"/>
        </w:rPr>
        <w:t xml:space="preserve"> </w:t>
      </w:r>
      <w:r w:rsidR="00230A05">
        <w:rPr>
          <w:rFonts w:ascii="Calibri" w:eastAsia="Times New Roman" w:hAnsi="Calibri"/>
        </w:rPr>
        <w:t>)</w:t>
      </w:r>
    </w:p>
    <w:p w:rsidR="00D6459B" w:rsidRPr="00FF3CEC" w:rsidRDefault="00D6459B" w:rsidP="00D6459B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D6459B" w:rsidRPr="00FF3CEC" w:rsidRDefault="00D6459B" w:rsidP="00D6459B">
      <w:pPr>
        <w:spacing w:after="0"/>
        <w:jc w:val="center"/>
        <w:rPr>
          <w:rFonts w:ascii="Arial" w:hAnsi="Arial" w:cs="Arial"/>
          <w:color w:val="000000" w:themeColor="text1"/>
        </w:rPr>
      </w:pPr>
    </w:p>
    <w:p w:rsidR="00D6459B" w:rsidRPr="00FF3CEC" w:rsidRDefault="00D6459B" w:rsidP="00D6459B">
      <w:pPr>
        <w:spacing w:after="0"/>
        <w:jc w:val="center"/>
        <w:rPr>
          <w:rFonts w:ascii="Arial" w:hAnsi="Arial" w:cs="Arial"/>
          <w:color w:val="000000" w:themeColor="text1"/>
        </w:rPr>
      </w:pPr>
      <w:r w:rsidRPr="00FF3CEC">
        <w:rPr>
          <w:rFonts w:ascii="Arial" w:hAnsi="Arial" w:cs="Arial"/>
          <w:color w:val="000000" w:themeColor="text1"/>
        </w:rPr>
        <w:t xml:space="preserve">Sejmik Województwa Podkarpackiego </w:t>
      </w:r>
    </w:p>
    <w:p w:rsidR="00D6459B" w:rsidRPr="00FF3CEC" w:rsidRDefault="00D6459B" w:rsidP="00D6459B">
      <w:pPr>
        <w:spacing w:after="0"/>
        <w:jc w:val="center"/>
        <w:rPr>
          <w:rFonts w:ascii="Arial" w:hAnsi="Arial" w:cs="Arial"/>
          <w:color w:val="000000" w:themeColor="text1"/>
        </w:rPr>
      </w:pPr>
      <w:r w:rsidRPr="00FF3CEC">
        <w:rPr>
          <w:rFonts w:ascii="Arial" w:hAnsi="Arial" w:cs="Arial"/>
          <w:color w:val="000000" w:themeColor="text1"/>
        </w:rPr>
        <w:t>uchwala, co następuje:</w:t>
      </w:r>
    </w:p>
    <w:p w:rsidR="00D6459B" w:rsidRPr="00FF3CEC" w:rsidRDefault="00D6459B" w:rsidP="00D6459B">
      <w:pPr>
        <w:spacing w:after="0"/>
        <w:jc w:val="center"/>
        <w:rPr>
          <w:rFonts w:ascii="Arial" w:hAnsi="Arial" w:cs="Arial"/>
          <w:color w:val="000000" w:themeColor="text1"/>
        </w:rPr>
      </w:pPr>
    </w:p>
    <w:p w:rsidR="00D6459B" w:rsidRPr="00FF3CEC" w:rsidRDefault="00D6459B" w:rsidP="00D6459B">
      <w:pPr>
        <w:spacing w:after="0"/>
        <w:jc w:val="center"/>
        <w:rPr>
          <w:rFonts w:ascii="Arial" w:hAnsi="Arial" w:cs="Arial"/>
          <w:color w:val="000000" w:themeColor="text1"/>
        </w:rPr>
      </w:pPr>
      <w:r w:rsidRPr="00FF3CEC">
        <w:rPr>
          <w:rFonts w:ascii="Arial" w:hAnsi="Arial" w:cs="Arial"/>
          <w:color w:val="000000" w:themeColor="text1"/>
        </w:rPr>
        <w:t>§ 1</w:t>
      </w:r>
    </w:p>
    <w:p w:rsidR="00D6459B" w:rsidRPr="00FF3CEC" w:rsidRDefault="00D6459B" w:rsidP="00DC12F4">
      <w:pPr>
        <w:spacing w:after="0"/>
        <w:jc w:val="both"/>
        <w:rPr>
          <w:rFonts w:ascii="Arial" w:hAnsi="Arial" w:cs="Arial"/>
          <w:color w:val="000000" w:themeColor="text1"/>
        </w:rPr>
      </w:pPr>
      <w:r w:rsidRPr="00FF3CEC">
        <w:rPr>
          <w:rFonts w:ascii="Arial" w:hAnsi="Arial" w:cs="Arial"/>
          <w:color w:val="000000" w:themeColor="text1"/>
        </w:rPr>
        <w:t xml:space="preserve">Wyraża się zamiar </w:t>
      </w:r>
      <w:r w:rsidR="00902964">
        <w:rPr>
          <w:rFonts w:ascii="Arial" w:hAnsi="Arial" w:cs="Arial"/>
          <w:color w:val="000000" w:themeColor="text1"/>
        </w:rPr>
        <w:t xml:space="preserve">podjęcia współpracy międzyregionalnej między Województwem Podkarpackim a </w:t>
      </w:r>
      <w:r w:rsidR="00793FC7">
        <w:rPr>
          <w:rFonts w:ascii="Arial" w:hAnsi="Arial" w:cs="Arial"/>
          <w:color w:val="000000" w:themeColor="text1"/>
        </w:rPr>
        <w:t>Obwodem Zakarpackim</w:t>
      </w:r>
      <w:r w:rsidR="00F646D8">
        <w:rPr>
          <w:rFonts w:ascii="Arial" w:hAnsi="Arial" w:cs="Arial"/>
          <w:color w:val="000000" w:themeColor="text1"/>
        </w:rPr>
        <w:t xml:space="preserve"> </w:t>
      </w:r>
      <w:r w:rsidR="00902964">
        <w:rPr>
          <w:rFonts w:ascii="Arial" w:hAnsi="Arial" w:cs="Arial"/>
          <w:color w:val="000000" w:themeColor="text1"/>
        </w:rPr>
        <w:t>po uzyskaniu zgod</w:t>
      </w:r>
      <w:r w:rsidR="00DC12F4">
        <w:rPr>
          <w:rFonts w:ascii="Arial" w:hAnsi="Arial" w:cs="Arial"/>
          <w:color w:val="000000" w:themeColor="text1"/>
        </w:rPr>
        <w:t xml:space="preserve">y ministra właściwego do spraw </w:t>
      </w:r>
      <w:r w:rsidR="00902964">
        <w:rPr>
          <w:rFonts w:ascii="Arial" w:hAnsi="Arial" w:cs="Arial"/>
          <w:color w:val="000000" w:themeColor="text1"/>
        </w:rPr>
        <w:t>zagranicznych.</w:t>
      </w:r>
    </w:p>
    <w:p w:rsidR="00D6459B" w:rsidRPr="002D6B78" w:rsidRDefault="00D6459B" w:rsidP="00D6459B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D6459B" w:rsidRPr="002D6B78" w:rsidRDefault="00D6459B" w:rsidP="00D6459B">
      <w:pPr>
        <w:spacing w:after="0"/>
        <w:jc w:val="center"/>
        <w:rPr>
          <w:rFonts w:ascii="Arial" w:hAnsi="Arial" w:cs="Arial"/>
          <w:color w:val="000000" w:themeColor="text1"/>
        </w:rPr>
      </w:pPr>
      <w:r w:rsidRPr="002D6B78">
        <w:rPr>
          <w:rFonts w:ascii="Arial" w:hAnsi="Arial" w:cs="Arial"/>
          <w:color w:val="000000" w:themeColor="text1"/>
        </w:rPr>
        <w:t>§ 2</w:t>
      </w:r>
    </w:p>
    <w:p w:rsidR="00D6459B" w:rsidRPr="002D6B78" w:rsidRDefault="00D6459B" w:rsidP="00D6459B">
      <w:pPr>
        <w:spacing w:after="0"/>
        <w:jc w:val="center"/>
        <w:rPr>
          <w:rFonts w:ascii="Arial" w:hAnsi="Arial" w:cs="Arial"/>
          <w:color w:val="000000" w:themeColor="text1"/>
        </w:rPr>
      </w:pPr>
    </w:p>
    <w:p w:rsidR="00D6459B" w:rsidRPr="002D6B78" w:rsidRDefault="00D6459B" w:rsidP="00DD2893">
      <w:pPr>
        <w:spacing w:after="0"/>
        <w:jc w:val="both"/>
        <w:rPr>
          <w:rFonts w:ascii="Arial" w:hAnsi="Arial" w:cs="Arial"/>
          <w:color w:val="000000" w:themeColor="text1"/>
        </w:rPr>
      </w:pPr>
      <w:r w:rsidRPr="002D6B78">
        <w:rPr>
          <w:rFonts w:ascii="Arial" w:hAnsi="Arial" w:cs="Arial"/>
          <w:color w:val="000000" w:themeColor="text1"/>
        </w:rPr>
        <w:t xml:space="preserve">Uchwalę wraz z </w:t>
      </w:r>
      <w:r w:rsidR="00DC12F4">
        <w:rPr>
          <w:rFonts w:ascii="Arial" w:hAnsi="Arial" w:cs="Arial"/>
          <w:color w:val="000000" w:themeColor="text1"/>
        </w:rPr>
        <w:t xml:space="preserve">projektem </w:t>
      </w:r>
      <w:r w:rsidR="009B014A">
        <w:rPr>
          <w:rFonts w:ascii="Arial" w:hAnsi="Arial" w:cs="Arial"/>
          <w:color w:val="000000" w:themeColor="text1"/>
        </w:rPr>
        <w:t>Listu Intencyjnego</w:t>
      </w:r>
      <w:r w:rsidR="00DC12F4">
        <w:rPr>
          <w:rFonts w:ascii="Arial" w:hAnsi="Arial" w:cs="Arial"/>
          <w:color w:val="000000" w:themeColor="text1"/>
        </w:rPr>
        <w:t xml:space="preserve"> o współpracy </w:t>
      </w:r>
      <w:r w:rsidR="009B014A">
        <w:rPr>
          <w:rFonts w:ascii="Arial" w:hAnsi="Arial" w:cs="Arial"/>
          <w:color w:val="000000" w:themeColor="text1"/>
        </w:rPr>
        <w:t xml:space="preserve">między </w:t>
      </w:r>
      <w:r w:rsidR="00DC12F4">
        <w:rPr>
          <w:rFonts w:ascii="Arial" w:hAnsi="Arial" w:cs="Arial"/>
          <w:color w:val="000000" w:themeColor="text1"/>
        </w:rPr>
        <w:t>Wojewód</w:t>
      </w:r>
      <w:r w:rsidR="006F2512">
        <w:rPr>
          <w:rFonts w:ascii="Arial" w:hAnsi="Arial" w:cs="Arial"/>
          <w:color w:val="000000" w:themeColor="text1"/>
        </w:rPr>
        <w:t>ztwem Podkarpackim</w:t>
      </w:r>
      <w:r w:rsidR="00161502">
        <w:rPr>
          <w:rFonts w:ascii="Arial" w:hAnsi="Arial" w:cs="Arial"/>
          <w:color w:val="000000" w:themeColor="text1"/>
        </w:rPr>
        <w:t xml:space="preserve"> a</w:t>
      </w:r>
      <w:r w:rsidR="006F2512">
        <w:rPr>
          <w:rFonts w:ascii="Arial" w:hAnsi="Arial" w:cs="Arial"/>
          <w:color w:val="000000" w:themeColor="text1"/>
        </w:rPr>
        <w:t xml:space="preserve"> </w:t>
      </w:r>
      <w:r w:rsidR="00793FC7">
        <w:rPr>
          <w:rFonts w:ascii="Arial" w:hAnsi="Arial" w:cs="Arial"/>
          <w:color w:val="000000" w:themeColor="text1"/>
        </w:rPr>
        <w:t>Obwodem Zakarpackim</w:t>
      </w:r>
      <w:r w:rsidR="00DD2893">
        <w:rPr>
          <w:rFonts w:ascii="Arial" w:hAnsi="Arial" w:cs="Arial"/>
          <w:color w:val="000000" w:themeColor="text1"/>
        </w:rPr>
        <w:t xml:space="preserve">, stanowiącym </w:t>
      </w:r>
      <w:r w:rsidRPr="002D6B78">
        <w:rPr>
          <w:rFonts w:ascii="Arial" w:hAnsi="Arial" w:cs="Arial"/>
          <w:color w:val="000000" w:themeColor="text1"/>
        </w:rPr>
        <w:t>załącznik do niniejszej uchwały przekazuje się do ministra właściwego do spraw zagranicznych w celu uzyskania zgody.</w:t>
      </w:r>
    </w:p>
    <w:p w:rsidR="00D6459B" w:rsidRPr="002D6B78" w:rsidRDefault="00D6459B" w:rsidP="00D6459B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D6459B" w:rsidRPr="002D6B78" w:rsidRDefault="00D6459B" w:rsidP="00D6459B">
      <w:pPr>
        <w:spacing w:after="0"/>
        <w:jc w:val="center"/>
        <w:rPr>
          <w:rFonts w:ascii="Arial" w:hAnsi="Arial" w:cs="Arial"/>
          <w:color w:val="000000" w:themeColor="text1"/>
        </w:rPr>
      </w:pPr>
      <w:r w:rsidRPr="002D6B78">
        <w:rPr>
          <w:rFonts w:ascii="Arial" w:hAnsi="Arial" w:cs="Arial"/>
          <w:color w:val="000000" w:themeColor="text1"/>
        </w:rPr>
        <w:t>§ 3</w:t>
      </w:r>
    </w:p>
    <w:p w:rsidR="00D6459B" w:rsidRPr="002D6B78" w:rsidRDefault="00D6459B" w:rsidP="00D6459B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D6459B" w:rsidRPr="002D6B78" w:rsidRDefault="00D6459B" w:rsidP="00D6459B">
      <w:pPr>
        <w:spacing w:after="0"/>
        <w:jc w:val="center"/>
        <w:rPr>
          <w:rFonts w:ascii="Arial" w:hAnsi="Arial" w:cs="Arial"/>
          <w:color w:val="000000" w:themeColor="text1"/>
        </w:rPr>
      </w:pPr>
    </w:p>
    <w:p w:rsidR="00D6459B" w:rsidRPr="002D6B78" w:rsidRDefault="00D6459B" w:rsidP="00D6459B">
      <w:pPr>
        <w:spacing w:after="0"/>
        <w:jc w:val="both"/>
        <w:rPr>
          <w:rFonts w:ascii="Arial" w:hAnsi="Arial" w:cs="Arial"/>
        </w:rPr>
      </w:pPr>
      <w:r w:rsidRPr="002D6B78">
        <w:rPr>
          <w:rFonts w:ascii="Arial" w:hAnsi="Arial" w:cs="Arial"/>
        </w:rPr>
        <w:t>Wykonanie uchwały powierza się Zarządowi Województwa Podkarpackiego.</w:t>
      </w:r>
    </w:p>
    <w:p w:rsidR="00D6459B" w:rsidRPr="002D6B78" w:rsidRDefault="00D6459B" w:rsidP="00D6459B">
      <w:pPr>
        <w:spacing w:after="0"/>
        <w:jc w:val="both"/>
        <w:rPr>
          <w:rFonts w:ascii="Arial" w:hAnsi="Arial" w:cs="Arial"/>
        </w:rPr>
      </w:pPr>
    </w:p>
    <w:p w:rsidR="00D6459B" w:rsidRPr="002D6B78" w:rsidRDefault="00D6459B" w:rsidP="00D6459B">
      <w:pPr>
        <w:spacing w:after="0"/>
        <w:jc w:val="center"/>
        <w:rPr>
          <w:rFonts w:ascii="Arial" w:hAnsi="Arial" w:cs="Arial"/>
          <w:color w:val="000000" w:themeColor="text1"/>
        </w:rPr>
      </w:pPr>
      <w:r w:rsidRPr="002D6B78">
        <w:rPr>
          <w:rFonts w:ascii="Arial" w:hAnsi="Arial" w:cs="Arial"/>
          <w:color w:val="000000" w:themeColor="text1"/>
        </w:rPr>
        <w:t>§ 4</w:t>
      </w:r>
    </w:p>
    <w:p w:rsidR="00D6459B" w:rsidRPr="002D6B78" w:rsidRDefault="00D6459B" w:rsidP="00D6459B">
      <w:pPr>
        <w:spacing w:after="0"/>
        <w:jc w:val="both"/>
        <w:rPr>
          <w:rFonts w:ascii="Arial" w:hAnsi="Arial" w:cs="Arial"/>
        </w:rPr>
      </w:pPr>
    </w:p>
    <w:p w:rsidR="00D6459B" w:rsidRPr="002D6B78" w:rsidRDefault="00D6459B" w:rsidP="00D6459B">
      <w:pPr>
        <w:spacing w:after="0"/>
        <w:jc w:val="both"/>
        <w:rPr>
          <w:rFonts w:ascii="Arial" w:hAnsi="Arial" w:cs="Arial"/>
        </w:rPr>
      </w:pPr>
    </w:p>
    <w:p w:rsidR="00D6459B" w:rsidRDefault="00D6459B" w:rsidP="00D6459B">
      <w:pPr>
        <w:spacing w:after="0"/>
        <w:jc w:val="both"/>
        <w:rPr>
          <w:rFonts w:ascii="Arial" w:hAnsi="Arial" w:cs="Arial"/>
        </w:rPr>
      </w:pPr>
      <w:r w:rsidRPr="002D6B78">
        <w:rPr>
          <w:rFonts w:ascii="Arial" w:hAnsi="Arial" w:cs="Arial"/>
        </w:rPr>
        <w:t>Uchwała wchodzi w życie z dniem podjęcia.</w:t>
      </w:r>
    </w:p>
    <w:p w:rsidR="00C844C2" w:rsidRDefault="00C844C2" w:rsidP="00D6459B">
      <w:pPr>
        <w:spacing w:after="0"/>
        <w:jc w:val="both"/>
        <w:rPr>
          <w:rFonts w:ascii="Arial" w:hAnsi="Arial" w:cs="Arial"/>
        </w:rPr>
      </w:pPr>
    </w:p>
    <w:p w:rsidR="00C844C2" w:rsidRDefault="00C844C2" w:rsidP="00D6459B">
      <w:pPr>
        <w:spacing w:after="0"/>
        <w:jc w:val="both"/>
        <w:rPr>
          <w:rFonts w:ascii="Arial" w:hAnsi="Arial" w:cs="Arial"/>
        </w:rPr>
      </w:pPr>
    </w:p>
    <w:p w:rsidR="00C844C2" w:rsidRDefault="00C844C2" w:rsidP="00D6459B">
      <w:pPr>
        <w:spacing w:after="0"/>
        <w:jc w:val="both"/>
        <w:rPr>
          <w:rFonts w:ascii="Arial" w:hAnsi="Arial" w:cs="Arial"/>
        </w:rPr>
      </w:pPr>
    </w:p>
    <w:p w:rsidR="00C844C2" w:rsidRDefault="00C844C2" w:rsidP="00D6459B">
      <w:pPr>
        <w:spacing w:after="0"/>
        <w:jc w:val="both"/>
        <w:rPr>
          <w:rFonts w:ascii="Arial" w:hAnsi="Arial" w:cs="Arial"/>
        </w:rPr>
      </w:pPr>
    </w:p>
    <w:p w:rsidR="00C844C2" w:rsidRDefault="00C844C2" w:rsidP="00D6459B">
      <w:pPr>
        <w:spacing w:after="0"/>
        <w:jc w:val="both"/>
        <w:rPr>
          <w:rFonts w:ascii="Arial" w:hAnsi="Arial" w:cs="Arial"/>
        </w:rPr>
      </w:pPr>
    </w:p>
    <w:p w:rsidR="00C844C2" w:rsidRDefault="00C844C2" w:rsidP="00D6459B">
      <w:pPr>
        <w:spacing w:after="0"/>
        <w:jc w:val="both"/>
        <w:rPr>
          <w:rFonts w:ascii="Arial" w:hAnsi="Arial" w:cs="Arial"/>
        </w:rPr>
      </w:pPr>
    </w:p>
    <w:p w:rsidR="00C844C2" w:rsidRDefault="00C844C2" w:rsidP="00D6459B">
      <w:pPr>
        <w:spacing w:after="0"/>
        <w:jc w:val="both"/>
        <w:rPr>
          <w:rFonts w:ascii="Arial" w:hAnsi="Arial" w:cs="Arial"/>
        </w:rPr>
      </w:pPr>
    </w:p>
    <w:p w:rsidR="00C844C2" w:rsidRDefault="00C844C2" w:rsidP="00D6459B">
      <w:pPr>
        <w:spacing w:after="0"/>
        <w:jc w:val="both"/>
        <w:rPr>
          <w:rFonts w:ascii="Arial" w:hAnsi="Arial" w:cs="Arial"/>
        </w:rPr>
      </w:pPr>
    </w:p>
    <w:p w:rsidR="00C844C2" w:rsidRDefault="00C844C2" w:rsidP="00D6459B">
      <w:pPr>
        <w:spacing w:after="0"/>
        <w:jc w:val="both"/>
        <w:rPr>
          <w:rFonts w:ascii="Arial" w:hAnsi="Arial" w:cs="Arial"/>
        </w:rPr>
      </w:pPr>
    </w:p>
    <w:p w:rsidR="00C844C2" w:rsidRDefault="00C844C2" w:rsidP="00D6459B">
      <w:pPr>
        <w:spacing w:after="0"/>
        <w:jc w:val="both"/>
        <w:rPr>
          <w:rFonts w:ascii="Arial" w:hAnsi="Arial" w:cs="Arial"/>
        </w:rPr>
      </w:pPr>
    </w:p>
    <w:p w:rsidR="00C844C2" w:rsidRPr="00C844C2" w:rsidRDefault="00C844C2" w:rsidP="00C844C2">
      <w:pPr>
        <w:spacing w:after="0"/>
        <w:jc w:val="right"/>
        <w:rPr>
          <w:rFonts w:ascii="Arial" w:hAnsi="Arial" w:cs="Arial"/>
        </w:rPr>
      </w:pPr>
      <w:r w:rsidRPr="00C844C2">
        <w:rPr>
          <w:rFonts w:ascii="Arial" w:hAnsi="Arial" w:cs="Arial"/>
        </w:rPr>
        <w:t xml:space="preserve">Projekt </w:t>
      </w:r>
    </w:p>
    <w:p w:rsidR="00C844C2" w:rsidRDefault="00C844C2" w:rsidP="00C844C2">
      <w:pPr>
        <w:spacing w:after="0"/>
        <w:jc w:val="center"/>
        <w:rPr>
          <w:rFonts w:ascii="Arial" w:hAnsi="Arial" w:cs="Arial"/>
          <w:b/>
        </w:rPr>
      </w:pPr>
    </w:p>
    <w:p w:rsidR="0071542A" w:rsidRDefault="0071542A" w:rsidP="00071A3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:rsidR="0071542A" w:rsidRDefault="0071542A" w:rsidP="0071542A">
      <w:pPr>
        <w:spacing w:after="0"/>
        <w:jc w:val="both"/>
        <w:rPr>
          <w:rFonts w:ascii="Arial" w:hAnsi="Arial" w:cs="Arial"/>
          <w:b/>
        </w:rPr>
      </w:pPr>
    </w:p>
    <w:p w:rsidR="00C805AC" w:rsidRPr="00356D46" w:rsidRDefault="00C805AC" w:rsidP="00C805AC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:rsidR="00C805AC" w:rsidRPr="0095733B" w:rsidRDefault="00C805AC" w:rsidP="0095733B">
      <w:pPr>
        <w:pStyle w:val="NormalnyWeb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95733B">
        <w:rPr>
          <w:rFonts w:ascii="Arial" w:hAnsi="Arial" w:cs="Arial"/>
          <w:sz w:val="22"/>
          <w:szCs w:val="22"/>
        </w:rPr>
        <w:t xml:space="preserve">Temat możliwej współpracy polsko – ukraińskiej i pierwsze kontakty </w:t>
      </w:r>
      <w:r w:rsidR="00AB0478" w:rsidRPr="0095733B">
        <w:rPr>
          <w:rFonts w:ascii="Arial" w:hAnsi="Arial" w:cs="Arial"/>
          <w:sz w:val="22"/>
          <w:szCs w:val="22"/>
        </w:rPr>
        <w:br/>
      </w:r>
      <w:r w:rsidRPr="0095733B">
        <w:rPr>
          <w:rFonts w:ascii="Arial" w:hAnsi="Arial" w:cs="Arial"/>
          <w:sz w:val="22"/>
          <w:szCs w:val="22"/>
        </w:rPr>
        <w:t>z Obwodem Zakarpackim zostały zapoczątkowane w 2015 r. kiedy to ówczesny Przewodniczący Rady Obwodowej (</w:t>
      </w:r>
      <w:proofErr w:type="spellStart"/>
      <w:r w:rsidRPr="0095733B">
        <w:rPr>
          <w:rFonts w:ascii="Arial" w:hAnsi="Arial" w:cs="Arial"/>
          <w:sz w:val="22"/>
          <w:szCs w:val="22"/>
        </w:rPr>
        <w:t>Wołodymyr</w:t>
      </w:r>
      <w:proofErr w:type="spellEnd"/>
      <w:r w:rsidRPr="009573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733B">
        <w:rPr>
          <w:rFonts w:ascii="Arial" w:hAnsi="Arial" w:cs="Arial"/>
          <w:sz w:val="22"/>
          <w:szCs w:val="22"/>
        </w:rPr>
        <w:t>Czubirko</w:t>
      </w:r>
      <w:proofErr w:type="spellEnd"/>
      <w:r w:rsidRPr="0095733B">
        <w:rPr>
          <w:rFonts w:ascii="Arial" w:hAnsi="Arial" w:cs="Arial"/>
          <w:sz w:val="22"/>
          <w:szCs w:val="22"/>
        </w:rPr>
        <w:t xml:space="preserve">) wystosował do </w:t>
      </w:r>
      <w:r w:rsidR="00161502">
        <w:rPr>
          <w:rFonts w:ascii="Arial" w:hAnsi="Arial" w:cs="Arial"/>
          <w:sz w:val="22"/>
          <w:szCs w:val="22"/>
        </w:rPr>
        <w:t>w</w:t>
      </w:r>
      <w:r w:rsidRPr="0095733B">
        <w:rPr>
          <w:rFonts w:ascii="Arial" w:hAnsi="Arial" w:cs="Arial"/>
          <w:sz w:val="22"/>
          <w:szCs w:val="22"/>
        </w:rPr>
        <w:t xml:space="preserve">ładz Województwa Podkarpackiego </w:t>
      </w:r>
      <w:r w:rsidR="00161502">
        <w:rPr>
          <w:rFonts w:ascii="Arial" w:hAnsi="Arial" w:cs="Arial"/>
          <w:sz w:val="22"/>
          <w:szCs w:val="22"/>
        </w:rPr>
        <w:t>propozycję</w:t>
      </w:r>
      <w:r w:rsidR="0004776C">
        <w:rPr>
          <w:rFonts w:ascii="Arial" w:hAnsi="Arial" w:cs="Arial"/>
          <w:sz w:val="22"/>
          <w:szCs w:val="22"/>
        </w:rPr>
        <w:t xml:space="preserve"> </w:t>
      </w:r>
      <w:r w:rsidRPr="0095733B">
        <w:rPr>
          <w:rFonts w:ascii="Arial" w:hAnsi="Arial" w:cs="Arial"/>
          <w:sz w:val="22"/>
          <w:szCs w:val="22"/>
        </w:rPr>
        <w:t>podpisania deklaracji współpracy. Po przeprowadzeniu konsultacji z MSZ RP, do Zakarpackiej Rady została wystosowana odpowiedź, że Województwo Podkarpackie nie może podpisać takiego dokumentu z Radą Obwodową. Aby Porozumienie było prawomocne,  musi ono być podpisa</w:t>
      </w:r>
      <w:r w:rsidR="00161502">
        <w:rPr>
          <w:rFonts w:ascii="Arial" w:hAnsi="Arial" w:cs="Arial"/>
          <w:sz w:val="22"/>
          <w:szCs w:val="22"/>
        </w:rPr>
        <w:t xml:space="preserve">ne przez Marszałka Województwa </w:t>
      </w:r>
      <w:r w:rsidRPr="0095733B">
        <w:rPr>
          <w:rFonts w:ascii="Arial" w:hAnsi="Arial" w:cs="Arial"/>
          <w:sz w:val="22"/>
          <w:szCs w:val="22"/>
        </w:rPr>
        <w:t>i Przewodniczącego Administracji Obwodowej.</w:t>
      </w:r>
    </w:p>
    <w:p w:rsidR="00C805AC" w:rsidRPr="0095733B" w:rsidRDefault="00DF080D" w:rsidP="0095733B">
      <w:pPr>
        <w:pStyle w:val="NormalnyWeb"/>
        <w:spacing w:before="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Zaproponowaliśmy, </w:t>
      </w:r>
      <w:r w:rsidR="00C805AC" w:rsidRPr="0095733B">
        <w:rPr>
          <w:rFonts w:ascii="Arial" w:hAnsi="Arial" w:cs="Arial"/>
          <w:sz w:val="22"/>
          <w:szCs w:val="22"/>
        </w:rPr>
        <w:t>aby takie porozumienie zostało podpisane również przez  Przewodniczącego Sejmiku i Przewodniczącego Rady (porozumienie zawarte byłoby pomiędzy Województwem Podkarpackim – reprezentowanym przez Marszałka i Obwodem Zakarpackim- reprezentowanym przez Przewodniczącego Administracji przy udziale odpowiednio Przewodniczącego Sejmiku i Rady Obwodowej). Zakarpacka Rada Obwodowa nie podjęła jednak w tym kierunku dalszych kroków (w międzyczasie nastąpiła zmiana Przewodniczącego Zakarpackiej Rady Obwodowej</w:t>
      </w:r>
      <w:r w:rsidR="00E62322">
        <w:rPr>
          <w:rFonts w:ascii="Arial" w:hAnsi="Arial" w:cs="Arial"/>
          <w:sz w:val="22"/>
          <w:szCs w:val="22"/>
        </w:rPr>
        <w:t xml:space="preserve">. </w:t>
      </w:r>
      <w:r w:rsidR="00E62322" w:rsidRPr="00161502">
        <w:rPr>
          <w:rFonts w:ascii="Arial" w:hAnsi="Arial" w:cs="Arial"/>
          <w:sz w:val="22"/>
          <w:szCs w:val="22"/>
        </w:rPr>
        <w:t>Funkcję objął Pan</w:t>
      </w:r>
      <w:r w:rsidRPr="00161502">
        <w:rPr>
          <w:rFonts w:ascii="Arial" w:hAnsi="Arial" w:cs="Arial"/>
          <w:sz w:val="22"/>
          <w:szCs w:val="22"/>
        </w:rPr>
        <w:t>  Mychajło Riwis</w:t>
      </w:r>
      <w:r w:rsidR="00C805AC" w:rsidRPr="00161502">
        <w:rPr>
          <w:rFonts w:ascii="Arial" w:hAnsi="Arial" w:cs="Arial"/>
          <w:sz w:val="22"/>
          <w:szCs w:val="22"/>
        </w:rPr>
        <w:t>).</w:t>
      </w:r>
      <w:r w:rsidR="00C805AC" w:rsidRPr="0095733B">
        <w:rPr>
          <w:rFonts w:ascii="Arial" w:hAnsi="Arial" w:cs="Arial"/>
          <w:sz w:val="22"/>
          <w:szCs w:val="22"/>
        </w:rPr>
        <w:t xml:space="preserve"> Przewodniczący Riwis podjął temat przygotowania porozumienia. Ponieważ strona zakarpacka zaproponowała podpisanie dokumentu, który wyznaczał konkretne zadania do realizacji, jak np. utworzenie nowego przejścia granicznego między Obwodem Zakarpackim </w:t>
      </w:r>
      <w:r w:rsidR="00AB0478" w:rsidRPr="0095733B">
        <w:rPr>
          <w:rFonts w:ascii="Arial" w:hAnsi="Arial" w:cs="Arial"/>
          <w:sz w:val="22"/>
          <w:szCs w:val="22"/>
        </w:rPr>
        <w:br/>
      </w:r>
      <w:r w:rsidR="00C805AC" w:rsidRPr="0095733B">
        <w:rPr>
          <w:rFonts w:ascii="Arial" w:hAnsi="Arial" w:cs="Arial"/>
          <w:sz w:val="22"/>
          <w:szCs w:val="22"/>
        </w:rPr>
        <w:t xml:space="preserve">i Województwem Podkarpackim (miał więc formę protokołu wykonawczego - a nie porozumienia), Kancelaria Zarządu wystosowała do władz obwodowych przykładową treść porozumienia (dokument miał się stać podstawą do opracowania ostatecznej wersji porozumienia). Administracja zakarpacka potraktowała ten dokument jako wersję gotową </w:t>
      </w:r>
      <w:r w:rsidR="00AB0478" w:rsidRPr="0095733B">
        <w:rPr>
          <w:rFonts w:ascii="Arial" w:hAnsi="Arial" w:cs="Arial"/>
          <w:sz w:val="22"/>
          <w:szCs w:val="22"/>
        </w:rPr>
        <w:br/>
      </w:r>
      <w:r w:rsidR="00C805AC" w:rsidRPr="0095733B">
        <w:rPr>
          <w:rFonts w:ascii="Arial" w:hAnsi="Arial" w:cs="Arial"/>
          <w:sz w:val="22"/>
          <w:szCs w:val="22"/>
        </w:rPr>
        <w:t>do podpisania.</w:t>
      </w:r>
    </w:p>
    <w:p w:rsidR="00C665D4" w:rsidRPr="0095733B" w:rsidRDefault="00C805AC" w:rsidP="0095733B">
      <w:pPr>
        <w:pStyle w:val="NormalnyWeb"/>
        <w:spacing w:before="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5733B">
        <w:rPr>
          <w:rFonts w:ascii="Arial" w:hAnsi="Arial" w:cs="Arial"/>
          <w:sz w:val="22"/>
          <w:szCs w:val="22"/>
        </w:rPr>
        <w:t xml:space="preserve">Wobec powyższych niejasności, powstała inicjatywa organizacji spotkania przedstawicieli władz obu regionów, podczas którego </w:t>
      </w:r>
      <w:r w:rsidR="00161502" w:rsidRPr="00161502">
        <w:rPr>
          <w:rFonts w:ascii="Arial" w:hAnsi="Arial" w:cs="Arial"/>
          <w:sz w:val="22"/>
          <w:szCs w:val="22"/>
        </w:rPr>
        <w:t>istniałaby</w:t>
      </w:r>
      <w:r w:rsidR="00864FC6">
        <w:rPr>
          <w:rFonts w:ascii="Arial" w:hAnsi="Arial" w:cs="Arial"/>
          <w:sz w:val="22"/>
          <w:szCs w:val="22"/>
        </w:rPr>
        <w:t xml:space="preserve"> </w:t>
      </w:r>
      <w:r w:rsidRPr="0095733B">
        <w:rPr>
          <w:rFonts w:ascii="Arial" w:hAnsi="Arial" w:cs="Arial"/>
          <w:sz w:val="22"/>
          <w:szCs w:val="22"/>
        </w:rPr>
        <w:t xml:space="preserve">możliwość określenia dziedzin współpracy oraz wyjaśnienia obowiązujących </w:t>
      </w:r>
      <w:r w:rsidR="00161502">
        <w:rPr>
          <w:rFonts w:ascii="Arial" w:hAnsi="Arial" w:cs="Arial"/>
          <w:sz w:val="22"/>
          <w:szCs w:val="22"/>
        </w:rPr>
        <w:t>w polskim prawie</w:t>
      </w:r>
      <w:r w:rsidRPr="0095733B">
        <w:rPr>
          <w:rFonts w:ascii="Arial" w:hAnsi="Arial" w:cs="Arial"/>
          <w:sz w:val="22"/>
          <w:szCs w:val="22"/>
        </w:rPr>
        <w:t xml:space="preserve"> kwestii proceduralnych związanych z podpisaniem porozumienia. Do wspomnianego spotkania doszło 5 grudnia </w:t>
      </w:r>
      <w:r w:rsidR="00C335C7">
        <w:rPr>
          <w:rFonts w:ascii="Arial" w:hAnsi="Arial" w:cs="Arial"/>
          <w:sz w:val="22"/>
          <w:szCs w:val="22"/>
        </w:rPr>
        <w:t xml:space="preserve">br. w </w:t>
      </w:r>
      <w:proofErr w:type="spellStart"/>
      <w:r w:rsidR="00C335C7">
        <w:rPr>
          <w:rFonts w:ascii="Arial" w:hAnsi="Arial" w:cs="Arial"/>
          <w:sz w:val="22"/>
          <w:szCs w:val="22"/>
        </w:rPr>
        <w:t>Użh</w:t>
      </w:r>
      <w:r w:rsidR="00493CF7">
        <w:rPr>
          <w:rFonts w:ascii="Arial" w:hAnsi="Arial" w:cs="Arial"/>
          <w:sz w:val="22"/>
          <w:szCs w:val="22"/>
        </w:rPr>
        <w:t>orodzie</w:t>
      </w:r>
      <w:proofErr w:type="spellEnd"/>
      <w:r w:rsidR="00493CF7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493CF7">
        <w:rPr>
          <w:rFonts w:ascii="Arial" w:hAnsi="Arial" w:cs="Arial"/>
          <w:sz w:val="22"/>
          <w:szCs w:val="22"/>
        </w:rPr>
        <w:t>Zakarpaciu</w:t>
      </w:r>
      <w:proofErr w:type="spellEnd"/>
      <w:r w:rsidR="00161502">
        <w:rPr>
          <w:rFonts w:ascii="Arial" w:hAnsi="Arial" w:cs="Arial"/>
          <w:sz w:val="22"/>
          <w:szCs w:val="22"/>
        </w:rPr>
        <w:t xml:space="preserve">. </w:t>
      </w:r>
      <w:r w:rsidR="00493CF7" w:rsidRPr="00161502">
        <w:rPr>
          <w:rFonts w:ascii="Arial" w:hAnsi="Arial" w:cs="Arial"/>
          <w:sz w:val="22"/>
          <w:szCs w:val="22"/>
        </w:rPr>
        <w:t>W spotkaniu uczestniczyli</w:t>
      </w:r>
      <w:r w:rsidR="00493CF7">
        <w:rPr>
          <w:rFonts w:ascii="Arial" w:hAnsi="Arial" w:cs="Arial"/>
          <w:sz w:val="22"/>
          <w:szCs w:val="22"/>
        </w:rPr>
        <w:t xml:space="preserve"> </w:t>
      </w:r>
      <w:r w:rsidRPr="0095733B">
        <w:rPr>
          <w:rFonts w:ascii="Arial" w:hAnsi="Arial" w:cs="Arial"/>
          <w:sz w:val="22"/>
          <w:szCs w:val="22"/>
        </w:rPr>
        <w:t>Marszałek Województwa Podkarpackiego Władysław Ortyl</w:t>
      </w:r>
      <w:r w:rsidR="00D77E54" w:rsidRPr="0095733B">
        <w:rPr>
          <w:rFonts w:ascii="Arial" w:hAnsi="Arial" w:cs="Arial"/>
          <w:sz w:val="22"/>
          <w:szCs w:val="22"/>
        </w:rPr>
        <w:t xml:space="preserve"> oraz Przewodniczący Zakarpackiej </w:t>
      </w:r>
      <w:r w:rsidR="00413F3B">
        <w:rPr>
          <w:rFonts w:ascii="Arial" w:hAnsi="Arial" w:cs="Arial"/>
          <w:sz w:val="22"/>
          <w:szCs w:val="22"/>
        </w:rPr>
        <w:t xml:space="preserve">Obwodowej </w:t>
      </w:r>
      <w:r w:rsidR="00D77E54" w:rsidRPr="0095733B">
        <w:rPr>
          <w:rFonts w:ascii="Arial" w:hAnsi="Arial" w:cs="Arial"/>
          <w:sz w:val="22"/>
          <w:szCs w:val="22"/>
        </w:rPr>
        <w:t>Administracji Państwowej Giennadij Moskal i Przewodniczący Zakarpackiej Rady Obwodowej Mychajło Riwis.</w:t>
      </w:r>
      <w:r w:rsidR="00AB0478" w:rsidRPr="0095733B">
        <w:rPr>
          <w:rFonts w:ascii="Arial" w:hAnsi="Arial" w:cs="Arial"/>
          <w:sz w:val="22"/>
          <w:szCs w:val="22"/>
        </w:rPr>
        <w:t xml:space="preserve"> Obie strony wyraziły chęć rychłej finalizacji prac nad </w:t>
      </w:r>
      <w:r w:rsidR="00AB0478" w:rsidRPr="0095733B">
        <w:rPr>
          <w:rFonts w:ascii="Arial" w:hAnsi="Arial" w:cs="Arial"/>
          <w:sz w:val="22"/>
          <w:szCs w:val="22"/>
        </w:rPr>
        <w:lastRenderedPageBreak/>
        <w:t xml:space="preserve">podpisaniem Listu intencyjnego, a w przyszłości Porozumienia o współpracy międzyregionalnej, pomiędzy Województwem Podkarpackim a Obwodem </w:t>
      </w:r>
      <w:r w:rsidR="009B1A4B">
        <w:rPr>
          <w:rFonts w:ascii="Arial" w:hAnsi="Arial" w:cs="Arial"/>
          <w:sz w:val="22"/>
          <w:szCs w:val="22"/>
        </w:rPr>
        <w:t>Zakarpackim</w:t>
      </w:r>
      <w:r w:rsidR="00AB0478" w:rsidRPr="0095733B">
        <w:rPr>
          <w:rFonts w:ascii="Arial" w:hAnsi="Arial" w:cs="Arial"/>
          <w:sz w:val="22"/>
          <w:szCs w:val="22"/>
        </w:rPr>
        <w:t>.</w:t>
      </w:r>
    </w:p>
    <w:p w:rsidR="00C805AC" w:rsidRPr="0095733B" w:rsidRDefault="00C805AC" w:rsidP="0095733B">
      <w:pPr>
        <w:pStyle w:val="NormalnyWeb"/>
        <w:spacing w:before="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5733B">
        <w:rPr>
          <w:rFonts w:ascii="Arial" w:hAnsi="Arial" w:cs="Arial"/>
          <w:sz w:val="22"/>
          <w:szCs w:val="22"/>
        </w:rPr>
        <w:t xml:space="preserve">W 2017 r. Województwo Podkarpackie zaangażowało się w  realizację projektu Związku Fotografów Zakarpacia i Rzeszowskiego Stowarzyszenia Fotograficznego. Projekt obejmował dwa plenery fotograficzne: pierwszy organizowany w Użgorodzie, drugi </w:t>
      </w:r>
      <w:r w:rsidRPr="0095733B">
        <w:rPr>
          <w:rFonts w:ascii="Arial" w:hAnsi="Arial" w:cs="Arial"/>
          <w:sz w:val="22"/>
          <w:szCs w:val="22"/>
        </w:rPr>
        <w:br/>
        <w:t>w Rzeszowie. Rezultatem tych plenerów była wystawa w obu miastach – w kwietniu 2017 r. w Użgorodzie oraz 23 czerwca 2017 r. w Rzeszowie.</w:t>
      </w:r>
    </w:p>
    <w:p w:rsidR="00484E51" w:rsidRPr="0095733B" w:rsidRDefault="0095733B" w:rsidP="0095733B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95733B">
        <w:rPr>
          <w:rFonts w:ascii="Arial" w:hAnsi="Arial" w:cs="Arial"/>
        </w:rPr>
        <w:t xml:space="preserve">Podczas niedawno odbytego spotkania Przewodniczący Zakarpackiej </w:t>
      </w:r>
      <w:r w:rsidR="00413F3B">
        <w:rPr>
          <w:rFonts w:ascii="Arial" w:hAnsi="Arial" w:cs="Arial"/>
        </w:rPr>
        <w:t xml:space="preserve">Obwodowej </w:t>
      </w:r>
      <w:r w:rsidRPr="0095733B">
        <w:rPr>
          <w:rFonts w:ascii="Arial" w:hAnsi="Arial" w:cs="Arial"/>
        </w:rPr>
        <w:t>Administracji Państwowej Giennadij Moskal skierował do Marszałka Władysława Ortyla</w:t>
      </w:r>
      <w:r w:rsidR="00EC0B16" w:rsidRPr="0095733B">
        <w:rPr>
          <w:rFonts w:ascii="Arial" w:hAnsi="Arial" w:cs="Arial"/>
        </w:rPr>
        <w:t xml:space="preserve"> zaproszenie na </w:t>
      </w:r>
      <w:r w:rsidRPr="0095733B">
        <w:rPr>
          <w:rFonts w:ascii="Arial" w:hAnsi="Arial" w:cs="Arial"/>
        </w:rPr>
        <w:t>Festiwal „Wasilija”</w:t>
      </w:r>
      <w:r w:rsidR="00AD75BE" w:rsidRPr="0095733B">
        <w:rPr>
          <w:rFonts w:ascii="Arial" w:hAnsi="Arial" w:cs="Arial"/>
        </w:rPr>
        <w:t xml:space="preserve"> kt</w:t>
      </w:r>
      <w:r w:rsidRPr="0095733B">
        <w:rPr>
          <w:rFonts w:ascii="Arial" w:hAnsi="Arial" w:cs="Arial"/>
        </w:rPr>
        <w:t>óry odbędzie się w styczniu 2018</w:t>
      </w:r>
      <w:r w:rsidR="00AD75BE" w:rsidRPr="0095733B">
        <w:rPr>
          <w:rFonts w:ascii="Arial" w:hAnsi="Arial" w:cs="Arial"/>
        </w:rPr>
        <w:t xml:space="preserve"> roku</w:t>
      </w:r>
      <w:r w:rsidR="007407A8" w:rsidRPr="0095733B">
        <w:rPr>
          <w:rFonts w:ascii="Arial" w:hAnsi="Arial" w:cs="Arial"/>
        </w:rPr>
        <w:t xml:space="preserve"> </w:t>
      </w:r>
      <w:r w:rsidRPr="0095733B">
        <w:rPr>
          <w:rFonts w:ascii="Arial" w:hAnsi="Arial" w:cs="Arial"/>
        </w:rPr>
        <w:t>na Zakarpaciu</w:t>
      </w:r>
      <w:r w:rsidR="00493CF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="00161502">
        <w:rPr>
          <w:rFonts w:ascii="Arial" w:hAnsi="Arial" w:cs="Arial"/>
        </w:rPr>
        <w:t>natomiast</w:t>
      </w:r>
      <w:r w:rsidRPr="0095733B">
        <w:rPr>
          <w:rFonts w:ascii="Arial" w:hAnsi="Arial" w:cs="Arial"/>
        </w:rPr>
        <w:t xml:space="preserve"> M</w:t>
      </w:r>
      <w:r w:rsidR="00EC0B16" w:rsidRPr="0095733B">
        <w:rPr>
          <w:rFonts w:ascii="Arial" w:hAnsi="Arial" w:cs="Arial"/>
        </w:rPr>
        <w:t xml:space="preserve">arszałek </w:t>
      </w:r>
      <w:r w:rsidR="00161502">
        <w:rPr>
          <w:rFonts w:ascii="Arial" w:hAnsi="Arial" w:cs="Arial"/>
        </w:rPr>
        <w:t xml:space="preserve">Ortyl </w:t>
      </w:r>
      <w:r w:rsidR="00EC0B16" w:rsidRPr="0095733B">
        <w:rPr>
          <w:rFonts w:ascii="Arial" w:hAnsi="Arial" w:cs="Arial"/>
        </w:rPr>
        <w:t xml:space="preserve">przekazał </w:t>
      </w:r>
      <w:r w:rsidRPr="0095733B">
        <w:rPr>
          <w:rFonts w:ascii="Arial" w:hAnsi="Arial" w:cs="Arial"/>
        </w:rPr>
        <w:t xml:space="preserve">zaproszenie na Forum Europa – Ukraina </w:t>
      </w:r>
      <w:r w:rsidRPr="00493CF7">
        <w:rPr>
          <w:rFonts w:ascii="Arial" w:hAnsi="Arial" w:cs="Arial"/>
        </w:rPr>
        <w:t xml:space="preserve">zaplanowane </w:t>
      </w:r>
      <w:r w:rsidRPr="0095733B">
        <w:rPr>
          <w:rFonts w:ascii="Arial" w:hAnsi="Arial" w:cs="Arial"/>
        </w:rPr>
        <w:t>na marzec przyszłego roku.</w:t>
      </w:r>
      <w:r w:rsidR="00413F3B">
        <w:rPr>
          <w:rFonts w:ascii="Arial" w:hAnsi="Arial" w:cs="Arial"/>
        </w:rPr>
        <w:t xml:space="preserve"> Obaj włodarze wyrazili chęć powrotu do organizowanych na początku XXI wieku Dni Dobrosąsiedztwa, które odbywały się na terenie łączącym oba rejony, gdzie w przyszłości planowane jest piesze przejście graniczne Wołosote – Łubnia.</w:t>
      </w:r>
    </w:p>
    <w:p w:rsidR="00274906" w:rsidRPr="0095733B" w:rsidRDefault="00274906" w:rsidP="00413F3B">
      <w:pPr>
        <w:spacing w:after="0" w:line="360" w:lineRule="auto"/>
        <w:ind w:firstLine="708"/>
        <w:contextualSpacing/>
        <w:jc w:val="both"/>
        <w:rPr>
          <w:rFonts w:ascii="Arial" w:hAnsi="Arial" w:cs="Arial"/>
          <w:b/>
        </w:rPr>
      </w:pPr>
      <w:r w:rsidRPr="0095733B">
        <w:rPr>
          <w:rFonts w:ascii="Arial" w:hAnsi="Arial" w:cs="Arial"/>
        </w:rPr>
        <w:t xml:space="preserve">Wskazane powyżej </w:t>
      </w:r>
      <w:r w:rsidR="006F72EC" w:rsidRPr="0095733B">
        <w:rPr>
          <w:rFonts w:ascii="Arial" w:hAnsi="Arial" w:cs="Arial"/>
        </w:rPr>
        <w:t>inicjatywy</w:t>
      </w:r>
      <w:r w:rsidR="001938E4" w:rsidRPr="0095733B">
        <w:rPr>
          <w:rFonts w:ascii="Arial" w:hAnsi="Arial" w:cs="Arial"/>
        </w:rPr>
        <w:t>,</w:t>
      </w:r>
      <w:r w:rsidRPr="0095733B">
        <w:rPr>
          <w:rFonts w:ascii="Arial" w:hAnsi="Arial" w:cs="Arial"/>
        </w:rPr>
        <w:t xml:space="preserve"> należy postrzegać jako działania przedstawicieli władz obu regionów wyrażające wolę podjęci</w:t>
      </w:r>
      <w:r w:rsidR="00712DB5" w:rsidRPr="0095733B">
        <w:rPr>
          <w:rFonts w:ascii="Arial" w:hAnsi="Arial" w:cs="Arial"/>
        </w:rPr>
        <w:t xml:space="preserve">a współpracy międzyregionalnej. </w:t>
      </w:r>
      <w:r w:rsidRPr="0095733B">
        <w:rPr>
          <w:rFonts w:ascii="Arial" w:hAnsi="Arial" w:cs="Arial"/>
        </w:rPr>
        <w:t xml:space="preserve">Załączony </w:t>
      </w:r>
      <w:r w:rsidR="0095733B">
        <w:rPr>
          <w:rFonts w:ascii="Arial" w:hAnsi="Arial" w:cs="Arial"/>
        </w:rPr>
        <w:br/>
      </w:r>
      <w:r w:rsidRPr="0095733B">
        <w:rPr>
          <w:rFonts w:ascii="Arial" w:hAnsi="Arial" w:cs="Arial"/>
        </w:rPr>
        <w:t xml:space="preserve">do przedmiotowej uchwały projekt </w:t>
      </w:r>
      <w:r w:rsidR="0095733B" w:rsidRPr="0095733B">
        <w:rPr>
          <w:rFonts w:ascii="Arial" w:hAnsi="Arial" w:cs="Arial"/>
        </w:rPr>
        <w:t>Listu intencyjnego w sprawie wyrażenia woli podjęcia współpracy międzyregionalnej między Województwem Podkarpackim (Rzeczpospolita Polska) a Obwodem Zakarpackim (Ukraina)</w:t>
      </w:r>
      <w:r w:rsidR="0095733B" w:rsidRPr="0095733B">
        <w:rPr>
          <w:rFonts w:ascii="Arial" w:hAnsi="Arial" w:cs="Arial"/>
          <w:b/>
        </w:rPr>
        <w:t xml:space="preserve"> </w:t>
      </w:r>
      <w:r w:rsidRPr="0095733B">
        <w:rPr>
          <w:rFonts w:ascii="Arial" w:hAnsi="Arial" w:cs="Arial"/>
        </w:rPr>
        <w:t xml:space="preserve">podlegać będzie konsultacjom z Ministerstwem Spraw Zagranicznych Rzeczypospolitej Polskiej oraz </w:t>
      </w:r>
      <w:r w:rsidR="007D1A63" w:rsidRPr="00161502">
        <w:rPr>
          <w:rFonts w:ascii="Arial" w:hAnsi="Arial" w:cs="Arial"/>
        </w:rPr>
        <w:t xml:space="preserve">z parterem </w:t>
      </w:r>
      <w:r w:rsidRPr="0095733B">
        <w:rPr>
          <w:rFonts w:ascii="Arial" w:hAnsi="Arial" w:cs="Arial"/>
        </w:rPr>
        <w:t>w celu wypracowania treści, która uzyska akceptację Ministra Spraw Zagranicznych Rzeczypospolitej Polskiej.</w:t>
      </w:r>
    </w:p>
    <w:p w:rsidR="00C844C2" w:rsidRDefault="00C844C2"/>
    <w:sectPr w:rsidR="00C844C2" w:rsidSect="00964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32120"/>
    <w:multiLevelType w:val="hybridMultilevel"/>
    <w:tmpl w:val="F2040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459B"/>
    <w:rsid w:val="000152DA"/>
    <w:rsid w:val="00032B43"/>
    <w:rsid w:val="0004776C"/>
    <w:rsid w:val="00071A35"/>
    <w:rsid w:val="001148A7"/>
    <w:rsid w:val="001606FC"/>
    <w:rsid w:val="00161502"/>
    <w:rsid w:val="00175DA5"/>
    <w:rsid w:val="00176161"/>
    <w:rsid w:val="001938E4"/>
    <w:rsid w:val="001A2EBD"/>
    <w:rsid w:val="001E0D6F"/>
    <w:rsid w:val="001E34AD"/>
    <w:rsid w:val="00230A05"/>
    <w:rsid w:val="00274906"/>
    <w:rsid w:val="00292196"/>
    <w:rsid w:val="002C5B15"/>
    <w:rsid w:val="002F29A5"/>
    <w:rsid w:val="002F308C"/>
    <w:rsid w:val="002F4676"/>
    <w:rsid w:val="003139DC"/>
    <w:rsid w:val="003221E5"/>
    <w:rsid w:val="00357425"/>
    <w:rsid w:val="003A33B6"/>
    <w:rsid w:val="004027C9"/>
    <w:rsid w:val="00413F3B"/>
    <w:rsid w:val="004758D9"/>
    <w:rsid w:val="00484E51"/>
    <w:rsid w:val="00493CF7"/>
    <w:rsid w:val="004D608E"/>
    <w:rsid w:val="004F7BD7"/>
    <w:rsid w:val="00641F2A"/>
    <w:rsid w:val="006F2512"/>
    <w:rsid w:val="006F72EC"/>
    <w:rsid w:val="00712DB5"/>
    <w:rsid w:val="0071542A"/>
    <w:rsid w:val="007407A8"/>
    <w:rsid w:val="00746122"/>
    <w:rsid w:val="00793FC7"/>
    <w:rsid w:val="007D1A63"/>
    <w:rsid w:val="0081049C"/>
    <w:rsid w:val="00825837"/>
    <w:rsid w:val="00864FC6"/>
    <w:rsid w:val="008A760E"/>
    <w:rsid w:val="00902964"/>
    <w:rsid w:val="0095733B"/>
    <w:rsid w:val="009606B8"/>
    <w:rsid w:val="009647E1"/>
    <w:rsid w:val="009B014A"/>
    <w:rsid w:val="009B11C0"/>
    <w:rsid w:val="009B1A4B"/>
    <w:rsid w:val="00A11492"/>
    <w:rsid w:val="00A154CD"/>
    <w:rsid w:val="00AB0478"/>
    <w:rsid w:val="00AC4862"/>
    <w:rsid w:val="00AD75BE"/>
    <w:rsid w:val="00AF48A7"/>
    <w:rsid w:val="00B05AE8"/>
    <w:rsid w:val="00BF0357"/>
    <w:rsid w:val="00C13F3C"/>
    <w:rsid w:val="00C335C7"/>
    <w:rsid w:val="00C665D4"/>
    <w:rsid w:val="00C66CBA"/>
    <w:rsid w:val="00C77111"/>
    <w:rsid w:val="00C805AC"/>
    <w:rsid w:val="00C844C2"/>
    <w:rsid w:val="00D6459B"/>
    <w:rsid w:val="00D76254"/>
    <w:rsid w:val="00D77E54"/>
    <w:rsid w:val="00DC12F4"/>
    <w:rsid w:val="00DC4D6C"/>
    <w:rsid w:val="00DD2893"/>
    <w:rsid w:val="00DF080D"/>
    <w:rsid w:val="00E62322"/>
    <w:rsid w:val="00E71D78"/>
    <w:rsid w:val="00EC0B16"/>
    <w:rsid w:val="00F434A8"/>
    <w:rsid w:val="00F55799"/>
    <w:rsid w:val="00F6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5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5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B15"/>
    <w:rPr>
      <w:rFonts w:ascii="Segoe UI" w:hAnsi="Segoe UI" w:cs="Segoe UI"/>
      <w:sz w:val="18"/>
      <w:szCs w:val="18"/>
    </w:rPr>
  </w:style>
  <w:style w:type="paragraph" w:styleId="NormalnyWeb">
    <w:name w:val="Normal (Web)"/>
    <w:aliases w:val="webb,Char Char Char Char Char Char Znak Znak Znak,Znak Znak Znak Znak,Znak Znak Znak Znak Znak,Znak Znak4"/>
    <w:basedOn w:val="Normalny"/>
    <w:uiPriority w:val="99"/>
    <w:unhideWhenUsed/>
    <w:qFormat/>
    <w:rsid w:val="00C8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7852-16FB-4CF3-BEDA-D3057360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Kwiatkowska Małgorzata</dc:creator>
  <cp:lastModifiedBy>j.rog</cp:lastModifiedBy>
  <cp:revision>4</cp:revision>
  <cp:lastPrinted>2016-10-03T11:13:00Z</cp:lastPrinted>
  <dcterms:created xsi:type="dcterms:W3CDTF">2017-12-18T09:37:00Z</dcterms:created>
  <dcterms:modified xsi:type="dcterms:W3CDTF">2017-12-20T11:33:00Z</dcterms:modified>
</cp:coreProperties>
</file>